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73" w:rsidRDefault="00167673" w:rsidP="006A6536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111FC">
        <w:rPr>
          <w:rFonts w:ascii="Times New Roman" w:eastAsia="Times New Roman" w:hAnsi="Times New Roman" w:cs="Times New Roman"/>
          <w:sz w:val="20"/>
          <w:szCs w:val="20"/>
        </w:rPr>
        <w:t xml:space="preserve">Schola Węgajty zaprasza serdecznie </w:t>
      </w:r>
      <w:r w:rsidR="008111FC" w:rsidRPr="008111FC">
        <w:rPr>
          <w:rFonts w:ascii="Times New Roman" w:eastAsia="Times New Roman" w:hAnsi="Times New Roman" w:cs="Times New Roman"/>
          <w:sz w:val="20"/>
          <w:szCs w:val="20"/>
        </w:rPr>
        <w:t>lokalny festiwal jesienny</w:t>
      </w:r>
      <w:r w:rsidR="008111FC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Pr="008111FC"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Sztukę w Obejściu.</w:t>
      </w:r>
    </w:p>
    <w:p w:rsidR="00173349" w:rsidRDefault="008111FC" w:rsidP="006A6536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PLAKAT</w:t>
      </w:r>
    </w:p>
    <w:p w:rsidR="008111FC" w:rsidRDefault="008111FC" w:rsidP="008111FC">
      <w:pPr>
        <w:adjustRightInd w:val="0"/>
        <w:rPr>
          <w:color w:val="000000"/>
        </w:rPr>
      </w:pPr>
      <w:r>
        <w:rPr>
          <w:rFonts w:ascii="Times New Roman" w:eastAsia="PfuturaBook" w:hAnsi="Times New Roman"/>
          <w:color w:val="000000"/>
          <w:sz w:val="20"/>
          <w:szCs w:val="20"/>
        </w:rPr>
        <w:t xml:space="preserve">Zapraszamy szczególnie serdecznie na prezentację </w:t>
      </w:r>
      <w:r w:rsidRPr="009435B4">
        <w:rPr>
          <w:rFonts w:ascii="Times New Roman" w:eastAsia="PfuturaBook" w:hAnsi="Times New Roman"/>
          <w:color w:val="FF0000"/>
          <w:sz w:val="24"/>
          <w:szCs w:val="24"/>
        </w:rPr>
        <w:t>Warmińskiej pracowni ikony</w:t>
      </w:r>
      <w:r>
        <w:rPr>
          <w:rFonts w:ascii="Times New Roman" w:eastAsia="PfuturaBook" w:hAnsi="Times New Roman"/>
          <w:color w:val="000000"/>
          <w:sz w:val="20"/>
          <w:szCs w:val="20"/>
        </w:rPr>
        <w:t xml:space="preserve"> z Nowego Kawkowa. W zaaranżowanej na czas wystawy kruchcie pod wieżą kościoła parafialnego, przedstawimy część naszego dorobku i uchylimy rąbka tajemnic warsztatowych (kącik ikonopisa wraz z opowieściami o kanonie, symbolice i powstawaniu ikony). W niedzi</w:t>
      </w:r>
      <w:r w:rsidR="009C06CE">
        <w:rPr>
          <w:rFonts w:ascii="Times New Roman" w:eastAsia="PfuturaBook" w:hAnsi="Times New Roman"/>
          <w:color w:val="000000"/>
          <w:sz w:val="20"/>
          <w:szCs w:val="20"/>
        </w:rPr>
        <w:t xml:space="preserve">elę </w:t>
      </w:r>
      <w:r>
        <w:rPr>
          <w:rFonts w:ascii="Times New Roman" w:eastAsia="PfuturaBook" w:hAnsi="Times New Roman"/>
          <w:color w:val="000000"/>
          <w:sz w:val="20"/>
          <w:szCs w:val="20"/>
        </w:rPr>
        <w:t xml:space="preserve">w świat sztuki sakralnej wprowadzi nas koncert </w:t>
      </w:r>
      <w:r w:rsidRPr="008111FC">
        <w:rPr>
          <w:rFonts w:ascii="Times New Roman" w:eastAsia="PfuturaBook" w:hAnsi="Times New Roman"/>
          <w:color w:val="FF0000"/>
          <w:sz w:val="20"/>
          <w:szCs w:val="20"/>
        </w:rPr>
        <w:t>Scholi Cantorum Warmiensis</w:t>
      </w:r>
      <w:r>
        <w:rPr>
          <w:rFonts w:ascii="Times New Roman" w:eastAsia="PfuturaBook" w:hAnsi="Times New Roman"/>
          <w:color w:val="000000"/>
          <w:sz w:val="20"/>
          <w:szCs w:val="20"/>
        </w:rPr>
        <w:t>.</w:t>
      </w:r>
    </w:p>
    <w:p w:rsidR="008111FC" w:rsidRDefault="008111FC" w:rsidP="008111FC">
      <w:pPr>
        <w:adjustRightInd w:val="0"/>
        <w:rPr>
          <w:rFonts w:ascii="Times New Roman" w:eastAsia="PfuturaBook" w:hAnsi="Times New Roman"/>
          <w:color w:val="000000"/>
          <w:sz w:val="20"/>
          <w:szCs w:val="20"/>
        </w:rPr>
      </w:pPr>
      <w:r>
        <w:rPr>
          <w:color w:val="000000"/>
        </w:rPr>
        <w:t> </w:t>
      </w:r>
      <w:r>
        <w:rPr>
          <w:rFonts w:ascii="Times New Roman" w:eastAsia="Swiss721PL-BlackRounded" w:hAnsi="Times New Roman"/>
          <w:color w:val="35743E"/>
          <w:sz w:val="26"/>
          <w:szCs w:val="26"/>
        </w:rPr>
        <w:t xml:space="preserve">Warmińska pracownia ikony- </w:t>
      </w:r>
      <w:r>
        <w:rPr>
          <w:rFonts w:ascii="Times New Roman" w:eastAsia="PfuturaBook" w:hAnsi="Times New Roman"/>
          <w:color w:val="000000"/>
          <w:sz w:val="20"/>
          <w:szCs w:val="20"/>
        </w:rPr>
        <w:t xml:space="preserve">skupia od 2010 roku ikonografów z Nowego i Starego Kawkowa, Pupek, Szałstr, Lutr i Olsztyna, studiujących i praktykujących – pod opieką Grupy Agathos i Scholi Węgajty – tradycyjne techniki pisania ikon sięgające pierwszych wieków chrześcijaństwa. Spotykamy się regularnie raz w miesiącu na Wichrowym wzgórzu lub w szkole w Nowym Kawkowie już piąty rok.  Wszyscy uczestnicy pracowni brali wielokrotnie udział w </w:t>
      </w:r>
      <w:r>
        <w:rPr>
          <w:rFonts w:ascii="Times New Roman" w:eastAsia="PfuturaBook" w:hAnsi="Times New Roman"/>
          <w:i/>
          <w:color w:val="000000"/>
          <w:sz w:val="20"/>
          <w:szCs w:val="20"/>
        </w:rPr>
        <w:t>Laboratorium tradycji</w:t>
      </w:r>
      <w:r>
        <w:rPr>
          <w:rFonts w:ascii="Times New Roman" w:eastAsia="PfuturaBook" w:hAnsi="Times New Roman"/>
          <w:color w:val="000000"/>
          <w:sz w:val="20"/>
          <w:szCs w:val="20"/>
        </w:rPr>
        <w:t xml:space="preserve"> - </w:t>
      </w:r>
      <w:r>
        <w:rPr>
          <w:rFonts w:ascii="Times New Roman" w:hAnsi="Times New Roman"/>
          <w:color w:val="000000"/>
          <w:sz w:val="20"/>
          <w:szCs w:val="20"/>
        </w:rPr>
        <w:t>warsztatach dziedzictwa kulturowego</w:t>
      </w:r>
      <w:r>
        <w:rPr>
          <w:rStyle w:val="Pogrubienie"/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eastAsia="PfuturaBook" w:hAnsi="Times New Roman"/>
          <w:color w:val="000000"/>
          <w:sz w:val="20"/>
          <w:szCs w:val="20"/>
        </w:rPr>
        <w:t xml:space="preserve">organizowanych w Ośrodku Teatralnym Węgajty, w Cegielnia Art w Nowym Kawkowie czy też w Instytucie Kultury Chrześcijańskiej  lub w Klubie „Baccalarium” na Uniwersytecie Warmińsko-Mazurskim w Olsztynie. Swoje prace </w:t>
      </w:r>
      <w:r>
        <w:rPr>
          <w:rFonts w:ascii="Times New Roman" w:eastAsia="PfuturaBook" w:hAnsi="Times New Roman"/>
          <w:i/>
          <w:color w:val="000000"/>
          <w:sz w:val="20"/>
          <w:szCs w:val="20"/>
        </w:rPr>
        <w:t>Warmińska pracownia ikony</w:t>
      </w:r>
      <w:r>
        <w:rPr>
          <w:rFonts w:ascii="Times New Roman" w:eastAsia="PfuturaBook" w:hAnsi="Times New Roman"/>
          <w:color w:val="000000"/>
          <w:sz w:val="20"/>
          <w:szCs w:val="20"/>
        </w:rPr>
        <w:t xml:space="preserve"> prezentowała na wystawie w Galerii Sztuki w Synagodze w Barczewie w 2012 roku, w galerii w Ratuszu w Morągu oraz Fabryce Sztuki w Tczewie w 2014 roku a także na poprzednich edycjach </w:t>
      </w:r>
      <w:r>
        <w:rPr>
          <w:rFonts w:ascii="Times New Roman" w:eastAsia="PfuturaBook" w:hAnsi="Times New Roman"/>
          <w:i/>
          <w:color w:val="000000"/>
          <w:sz w:val="20"/>
          <w:szCs w:val="20"/>
        </w:rPr>
        <w:t>Sztuka w obejściu</w:t>
      </w:r>
      <w:r>
        <w:rPr>
          <w:rFonts w:ascii="Times New Roman" w:eastAsia="PfuturaBook" w:hAnsi="Times New Roman"/>
          <w:color w:val="000000"/>
          <w:sz w:val="20"/>
          <w:szCs w:val="20"/>
        </w:rPr>
        <w:t xml:space="preserve"> w gminie Jonkowo. </w:t>
      </w:r>
    </w:p>
    <w:p w:rsidR="009435B4" w:rsidRDefault="006A6536" w:rsidP="009435B4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C96C47">
        <w:rPr>
          <w:rFonts w:ascii="Times New Roman" w:eastAsia="Times New Roman" w:hAnsi="Times New Roman" w:cs="Times New Roman"/>
          <w:b/>
          <w:sz w:val="20"/>
          <w:szCs w:val="20"/>
        </w:rPr>
        <w:t>Już po raz piąty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 xml:space="preserve"> zapraszamy na wędrówkę po drogach podolsztyńskiej okolicy, gdzie na Was, gości, czekają nasze otwarte domy.</w:t>
      </w:r>
      <w:r w:rsidR="0042404A" w:rsidRPr="00C96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>Tu mieszkamy, pracujemy, tworzymy.</w:t>
      </w:r>
      <w:r w:rsidR="0042404A" w:rsidRPr="00C96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 xml:space="preserve">Akcję </w:t>
      </w:r>
      <w:r w:rsidRPr="00C96C47">
        <w:rPr>
          <w:rFonts w:ascii="Times New Roman" w:eastAsia="Times New Roman" w:hAnsi="Times New Roman" w:cs="Times New Roman"/>
          <w:b/>
          <w:sz w:val="20"/>
          <w:szCs w:val="20"/>
        </w:rPr>
        <w:t>"Sztuka w Obejściu"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 xml:space="preserve"> powołaliśmy do życia po to, by podzielić się z Wami tym, co uważamy za nasze bogactwo: krajobrazem, przyrodą, zielarstwem, ogrodnictwem, rzemiosłem, sztuką, muzyką, teatrem. Łączącym nas wszystkich przywiązaniem do tego kawałka warmińskiej ziemi.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br/>
      </w:r>
      <w:r w:rsidRPr="00C96C47">
        <w:rPr>
          <w:rFonts w:ascii="Times New Roman" w:eastAsia="Times New Roman" w:hAnsi="Times New Roman" w:cs="Times New Roman"/>
          <w:sz w:val="20"/>
          <w:szCs w:val="20"/>
        </w:rPr>
        <w:br/>
        <w:t xml:space="preserve">Symbolem tej więzi będzie w tym roku </w:t>
      </w:r>
      <w:r w:rsidRPr="009C06CE">
        <w:rPr>
          <w:rFonts w:ascii="Times New Roman" w:eastAsia="Times New Roman" w:hAnsi="Times New Roman" w:cs="Times New Roman"/>
          <w:b/>
          <w:sz w:val="20"/>
          <w:szCs w:val="20"/>
        </w:rPr>
        <w:t>Drzewo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br/>
        <w:t xml:space="preserve">Drzewa, posadzone w naszych obejściach nieraz dawno przed naszym przybyciem są domownikami, są też swoistymi łącznikami z przeszłością. Troszczymy się o nie, ale wychodząc poza własne ogrodzenia podjęliśmy nowe, praktyczne działania na rzecz ochrony drzew starej, warmińskiej alei prowadzącej od wioski do wioski. To osobny świat, bogaty w gatunki roślin i zwierząt, pełen zaskakującego piękna. "Drogi drogocenne", jak nazwał je wędrujący po naszej okolicy poeta Andrzej </w:t>
      </w:r>
      <w:proofErr w:type="spellStart"/>
      <w:r w:rsidRPr="00C96C47">
        <w:rPr>
          <w:rFonts w:ascii="Times New Roman" w:eastAsia="Times New Roman" w:hAnsi="Times New Roman" w:cs="Times New Roman"/>
          <w:sz w:val="20"/>
          <w:szCs w:val="20"/>
        </w:rPr>
        <w:t>Suryn</w:t>
      </w:r>
      <w:proofErr w:type="spellEnd"/>
      <w:r w:rsidRPr="00C96C47">
        <w:rPr>
          <w:rFonts w:ascii="Times New Roman" w:eastAsia="Times New Roman" w:hAnsi="Times New Roman" w:cs="Times New Roman"/>
          <w:sz w:val="20"/>
          <w:szCs w:val="20"/>
        </w:rPr>
        <w:t>.</w:t>
      </w:r>
      <w:r w:rsidR="0042404A" w:rsidRPr="00C96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>Zapraszamy do przyglądania się im z bliska!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br/>
      </w:r>
      <w:r w:rsidRPr="00C96C47">
        <w:rPr>
          <w:rFonts w:ascii="Times New Roman" w:eastAsia="Times New Roman" w:hAnsi="Times New Roman" w:cs="Times New Roman"/>
          <w:sz w:val="20"/>
          <w:szCs w:val="20"/>
        </w:rPr>
        <w:br/>
        <w:t>Mikroświat, do którego Was zapraszamy nie trwa w izolacji, w oderwaniu od budzących niepokoje zjawisk rzeczywistości.</w:t>
      </w:r>
      <w:r w:rsidR="00A23E77" w:rsidRPr="00C96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>Jesienią tego roku odbędzie się w Paryżu decydujący dla przyszłości klimatu naszej Ziemi szczyt.</w:t>
      </w:r>
      <w:r w:rsidR="009435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>Jest to też jesień uchodźców. Nie możemy się już dłużej odgradzać od skutków wojen, nawet gdy prowadzone są daleko od nas.</w:t>
      </w:r>
      <w:r w:rsidR="006A3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>Z tym większą troskliwością pochylamy się nad naszym najbliższym otoczeniem, nad więziami między ludźmi i ich wspólnym działaniem. Nie pozostawimy naszym dzieciom i wnukom przyjaznego ich życiu świata, jeśli zabraknie w nim życzliwości i otwartości.</w:t>
      </w:r>
      <w:r w:rsidR="00327D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 xml:space="preserve">Niech </w:t>
      </w:r>
      <w:r w:rsidRPr="00C96C47">
        <w:rPr>
          <w:rFonts w:ascii="Times New Roman" w:eastAsia="Times New Roman" w:hAnsi="Times New Roman" w:cs="Times New Roman"/>
          <w:b/>
          <w:sz w:val="20"/>
          <w:szCs w:val="20"/>
        </w:rPr>
        <w:t>Sztuka w Obejściu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t xml:space="preserve"> będzie świętem dobrego sąsiedztwa!</w:t>
      </w:r>
      <w:r w:rsidRPr="00C96C47">
        <w:rPr>
          <w:rFonts w:ascii="Times New Roman" w:eastAsia="Times New Roman" w:hAnsi="Times New Roman" w:cs="Times New Roman"/>
          <w:sz w:val="20"/>
          <w:szCs w:val="20"/>
        </w:rPr>
        <w:br/>
      </w:r>
      <w:r w:rsidRPr="00C96C47">
        <w:rPr>
          <w:rFonts w:ascii="Times New Roman" w:eastAsia="Times New Roman" w:hAnsi="Times New Roman" w:cs="Times New Roman"/>
          <w:sz w:val="20"/>
          <w:szCs w:val="20"/>
        </w:rPr>
        <w:br/>
        <w:t>Podczas Sztuki w obejściu wspieramy zbiórkę Polskiej Akcji Humanitarnej na rzecz zaopatrzenia w wodę i budowy studni w syryjskich wioskach.</w:t>
      </w:r>
    </w:p>
    <w:p w:rsidR="0042404A" w:rsidRPr="00A23E77" w:rsidRDefault="006A6536" w:rsidP="00173349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A23E77">
        <w:rPr>
          <w:rFonts w:ascii="Times New Roman" w:eastAsia="Times New Roman" w:hAnsi="Times New Roman" w:cs="Times New Roman"/>
          <w:sz w:val="20"/>
          <w:szCs w:val="20"/>
        </w:rPr>
        <w:t>PROGRAM W SKRÓCIE (pełen opis lada chwila pojawi się na stronie</w:t>
      </w:r>
      <w:hyperlink r:id="rId4" w:tgtFrame="_blank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www.warmialink.pl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Program prezentacji, wydarzeń towarzyszących i warsztatów i kulinariów jest na samym dole.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WYSTAWY (godziny otwarcia: sobota, 26.09, godz. 11.00 – 18.00 i niedziela, 27.09, godz. 11.00 – 16.00)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Siedziba Stowarzyszenia Ręką Dzieło, Godki 21</w:t>
      </w:r>
      <w:hyperlink r:id="rId5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www.facebook.com/RekaDielo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Aleje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Powiśla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 – wystawa przygotowana we współpracy z Muzeum w Kwidzynie. Ekspozycja jest poszukiwaniem odpowiedzi na pytania dotyczące funkcji i wartości drzew w krajobrazie XXI wieku.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Film Zaburzenie klimatu: Czy przekroczyliśmy punkt bez powrotu?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Korzenie Mocy – instalacja Andrzeja Jacobsona i Piotra Romanowskiego.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lastRenderedPageBreak/>
        <w:t>Ośrodek Teatralny Węgajty, wieś Węgajty 18 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6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www.facebook.com/teatr.projektterenowy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Muzeum Teatralne – ekspozycja rekwizytów, pamiątek i zdjęć z prawie trzydziestoletniej działalności oraz impresje filmowe z najnowszych działań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Wystawa poplenerowa prac uczniów olsztyńskiego Liceum Plastycznego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Leśny Batyskaf – Instalacja a zarazem pożyteczne schronienie z wikliny. Projekt i realizacja: Jan "Dziki" Sajdak.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Galeria Kawkowo, wieś Nowe Kawkowo 30 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7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www.facebook.com/GaleriaKawkowo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Commedia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dell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arte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 – malarstwo na jedwabiu Joanny Stasiak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Teatr nieobiektywnie – wystawa fotografii Jarosława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Poliwko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color w:val="FF0000"/>
          <w:sz w:val="20"/>
          <w:szCs w:val="20"/>
        </w:rPr>
        <w:t>Warmińska Pracownia Ikony</w:t>
      </w:r>
      <w:r w:rsidRPr="00A23E77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t>kościół w Nowym Kawkowie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Ikony Pracowni wraz z ikonami Grupy Agathos stanowią stały wystrój Kaplicy Oblicza Pańskiego w Nowym Kawkowie. </w:t>
      </w:r>
      <w:r w:rsidR="0042404A" w:rsidRPr="00A23E77">
        <w:rPr>
          <w:rFonts w:ascii="Times New Roman" w:eastAsia="Times New Roman" w:hAnsi="Times New Roman" w:cs="Times New Roman"/>
          <w:sz w:val="20"/>
          <w:szCs w:val="20"/>
        </w:rPr>
        <w:t>Wystawa ikon w Kaplicy i kruchcie pod wieżą. Kącik ikonopisa - w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prowadzenie do warsztatu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ikonopisarskiego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>.</w:t>
      </w:r>
      <w:r w:rsidR="0042404A" w:rsidRPr="00A23E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history="1">
        <w:r w:rsidR="0042404A" w:rsidRPr="00A23E77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www.schola.wegajty.pl</w:t>
        </w:r>
      </w:hyperlink>
      <w:r w:rsidR="0042404A" w:rsidRPr="00A23E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Koronczarnia, Nowe Kawkowo 46A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9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www.facebook.com/Koronczarnia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Unikalna koronkowa biżuteria Moniki Paśnik-Petryczenko tworzona ręcznie za pomocą techniki zwanej frywolitką czółenkową.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Cegielnia Art, Nowe Kawkowo 13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0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www.facebook.com/cegielnia.art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Pracownia ceramiczna i galeria ceramiki Letycji Pietraszewskiej oraz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prace dzieci ze świetlicy wiejskiej w Nowym Kawkowie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Lawendowe Pole, Nowe Kawkowo 11A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1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www.facebook.com/Lawendowe-Pole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Ekspozycja Lawendowego Muzeum Żywego, ławeczka kontemplacyjna w plenerze i plantacja lawendy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Wersal, Nowe Kawkowo 57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2" w:tgtFrame="_blank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www.uliwersal.pl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Pokaz technik wikliniarstwa (Zbyszek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Polaczyk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>) i filcowania (Ula Raczak), niekonwencjonalne projektory dźwięku Aleksandra Raczaka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Edukacyjne Gospodarstwo Ekologiczne Doroty Łepkowskiej Godki 22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3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www.facebook.com/Edukacyjne-Gospodarstwo-Ekologiczne-Godki-22-148812455197389/timeline/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Pracownia Ceramika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Aceves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 Marty Łepkowskiej de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Aceves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Marysiowe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 Łąki, Pupki 46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4" w:tgtFrame="_blank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www.mariakwiat.pl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Otwarty dom z ogrodem – zioła, przetwory i opowieści Marii Kwiatkowskiej, malarstwo Ewy Plichty</w:t>
      </w:r>
      <w:r w:rsidR="00A23E77" w:rsidRPr="00A23E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Lubienieckiej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>, sprzęty domowe z kuźni Aleksandra Raczaka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Dom za sklepem, Stare Kawkowo 5b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5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www.facebook.com/ArtWoodKawkowo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Upcyklingowa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 pracownia i mini galeria Darka Zboiny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Różane Wzgórza, Szałstry 42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6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www.facebook.com/Gospodarstwo-Agroturystyczne-Różane-Wzgórza-523905987679236/timeline/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Ziołowa Galeria Romy Pruszyńskiej, kącik zabaw dla dzieci, ,,Skarb Kłobuka Psotnika" – gra terenowa dla dzieci i rodziców</w:t>
      </w:r>
    </w:p>
    <w:p w:rsidR="008111FC" w:rsidRDefault="006A6536" w:rsidP="008111FC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23E77">
        <w:rPr>
          <w:rFonts w:ascii="Times New Roman" w:eastAsia="Times New Roman" w:hAnsi="Times New Roman" w:cs="Times New Roman"/>
          <w:sz w:val="20"/>
          <w:szCs w:val="20"/>
        </w:rPr>
        <w:lastRenderedPageBreak/>
        <w:t>PREZENTACJE I WYDARZENIA TOWARZYSZĄCE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b/>
          <w:sz w:val="20"/>
          <w:szCs w:val="20"/>
        </w:rPr>
        <w:t>Piątek 25.09.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• godz. 17.00, Ośrodek Teatralny Węgajty: Ulica Krokodyli - spektakl na motywach Brunona Schulza w reżyserii Wacława Sobaszka. W realizacji biorą udział aktorzy Teatru Węgajty i mieszkańcy Domu Pomocy Społecznej Jonkowo.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• godz. 19.00, Siedziba Stowarzyszenia Ręką Dzieło: jubileuszowy koncert 10-lecia Kapeli </w:t>
      </w:r>
      <w:proofErr w:type="spellStart"/>
      <w:r w:rsidRPr="00A23E77">
        <w:rPr>
          <w:rFonts w:ascii="Times New Roman" w:eastAsia="Times New Roman" w:hAnsi="Times New Roman" w:cs="Times New Roman"/>
          <w:sz w:val="20"/>
          <w:szCs w:val="20"/>
        </w:rPr>
        <w:t>Jazgodki</w:t>
      </w:r>
      <w:proofErr w:type="spellEnd"/>
      <w:r w:rsidRPr="00A23E77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23E77" w:rsidRPr="00A23E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www.facebook.com/jazgodki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b/>
          <w:sz w:val="20"/>
          <w:szCs w:val="20"/>
        </w:rPr>
        <w:t>Sobota 26.09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• godz. 14.00, Lawendowe Pole: "Więcej niż miód" – dokument o pszczołach w kontekście ekologii i ekonomii globalnej zrealizowany przez producentów głośnych „Nakarmimy świat” i „Zaróbmy jeszcze więcej” 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• godz. 16.00 - ekologiczno-artystyczny spacer Aleją w kierunku wsi Stare Kawkowo - zbiórka na parkingu przy cmentarzu w Nowym Kawkowie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• godz. 18.30, Koronczarnia: koncert zespołu Paprochy (Olsztyn) czyli szeroko pojęty rock odzwierzęcy z elementami tęsknoty za rozumem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8" w:history="1">
        <w:r w:rsidRPr="00A23E77">
          <w:rPr>
            <w:rFonts w:ascii="Times New Roman" w:eastAsia="Times New Roman" w:hAnsi="Times New Roman" w:cs="Times New Roman"/>
            <w:color w:val="3B5998"/>
            <w:sz w:val="20"/>
            <w:szCs w:val="20"/>
            <w:u w:val="single"/>
          </w:rPr>
          <w:t>www.facebook.com/Paprochy-1499509163594251/timeline/</w:t>
        </w:r>
      </w:hyperlink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b/>
          <w:sz w:val="20"/>
          <w:szCs w:val="20"/>
        </w:rPr>
        <w:t>Niedziela, 27.09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• godz. 12.00, Lawendowe Pole: filmowy dokument "Więcej niż miód" 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• </w:t>
      </w:r>
      <w:r w:rsidRPr="00A23E77">
        <w:rPr>
          <w:rFonts w:ascii="Times New Roman" w:eastAsia="Times New Roman" w:hAnsi="Times New Roman" w:cs="Times New Roman"/>
          <w:color w:val="FF0000"/>
          <w:sz w:val="20"/>
          <w:szCs w:val="20"/>
        </w:rPr>
        <w:t>godz. 14.00, Kościół w Nowym Kawkowie: koncert muzyki bizantyjskiej i gregoriańskiej w wykonaniu Scholi Cantorum Warmiensis,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• godz. 15.00, Galeria Kawkowo: „Piosenki stare i starsze” z towarzyszeniem gitary śpiewa Jacek Bereza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• godz. 16.00, Ośrodek Teatralny Węgajty: Ognisko muzyczne z opowieściami Magdy Polkowskiej z udziałem muzyków z kręgu Teatru Węgajty i gości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 xml:space="preserve">• godz. 18.00, Węgajty, remiza: wiejskie Święto Pieczonego </w:t>
      </w:r>
      <w:r w:rsidR="0042404A" w:rsidRPr="00A23E77">
        <w:rPr>
          <w:rFonts w:ascii="Times New Roman" w:eastAsia="Times New Roman" w:hAnsi="Times New Roman" w:cs="Times New Roman"/>
          <w:sz w:val="20"/>
          <w:szCs w:val="20"/>
        </w:rPr>
        <w:t>Ziemniaka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WARSZTATY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78BB">
        <w:rPr>
          <w:rFonts w:ascii="Times New Roman" w:eastAsia="Times New Roman" w:hAnsi="Times New Roman" w:cs="Times New Roman"/>
          <w:sz w:val="18"/>
          <w:szCs w:val="18"/>
        </w:rPr>
        <w:t>Coś z niczego, warsztaty, na których wspólnie wykonamy proste zabawki, deski do krojenia lub inne przedmioty sobota i niedziela, godz. 10.00, 12.00, 14.00, 16.00 - Dom za sklepem. Wskazany strój roboczy.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Filcowanie i wyplatanie z wikliny, sobota i niedziela w godzinach otwarcia wystaw (można dołączyć w dowolnym momencie) - Wersal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Gry i zabawy teatralne dla dzieci i rodziców, sobota, godz. 10.00 – 11.30 pomysły i prowadzenie: grupa instruktorów tegorocznych warsztatów „Lato w teatrze” – świetlica Szkoły Podstawowej w Jonkowie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 xml:space="preserve">Warsztat fotografii: W plenerowym studiu fotograficznym będzie można poznać tajniki mokrego kolodionu i </w:t>
      </w:r>
      <w:proofErr w:type="spellStart"/>
      <w:r w:rsidRPr="00A278BB">
        <w:rPr>
          <w:rFonts w:ascii="Times New Roman" w:eastAsia="Times New Roman" w:hAnsi="Times New Roman" w:cs="Times New Roman"/>
          <w:sz w:val="18"/>
          <w:szCs w:val="18"/>
        </w:rPr>
        <w:t>zapozować</w:t>
      </w:r>
      <w:proofErr w:type="spellEnd"/>
      <w:r w:rsidRPr="00A278BB">
        <w:rPr>
          <w:rFonts w:ascii="Times New Roman" w:eastAsia="Times New Roman" w:hAnsi="Times New Roman" w:cs="Times New Roman"/>
          <w:sz w:val="18"/>
          <w:szCs w:val="18"/>
        </w:rPr>
        <w:t xml:space="preserve"> do zdjęcia – Lawendowe Pole, sobota, godz. 11.00 – 13.00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Warsztat toczenia na kole - Edukacyjne Gospodarstwo Ekologiczne Godki 22, sobota i niedziela, godz.13.30 - 15.30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Warsztat robienia kafli - - Edukacyjne Gospodarstwo Ekologiczne Godki 22, sobota i niedziela, godz.16.00 - 18.00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Zielarstwo – towarzyszące ekspozycji Ziołowej Galerii opowieści o ziołach i ich zastosowaniu, sobota i niedziela – Różane Wzgórza</w:t>
      </w:r>
      <w:r w:rsidR="00A278BB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t>Pokaz wyrobu sera podpuszczkowego, niedziela, godz. 11.00 – Berezówka (Szałstry 43B)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  <w:t>KULINARIA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3E77">
        <w:rPr>
          <w:rFonts w:ascii="Times New Roman" w:eastAsia="Times New Roman" w:hAnsi="Times New Roman" w:cs="Times New Roman"/>
          <w:sz w:val="20"/>
          <w:szCs w:val="20"/>
        </w:rPr>
        <w:br/>
      </w:r>
      <w:r w:rsidRPr="00A278BB">
        <w:rPr>
          <w:rFonts w:ascii="Times New Roman" w:eastAsia="Times New Roman" w:hAnsi="Times New Roman" w:cs="Times New Roman"/>
          <w:sz w:val="18"/>
          <w:szCs w:val="18"/>
        </w:rPr>
        <w:t>Berezówka (Szałstry 43B): kuchnia tradycyjna i wegetariańska oraz kuchnia polowa przed koncertami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 xml:space="preserve">Cegielnia Art: zupy sezonowe, </w:t>
      </w:r>
      <w:proofErr w:type="spellStart"/>
      <w:r w:rsidRPr="00A278BB">
        <w:rPr>
          <w:rFonts w:ascii="Times New Roman" w:eastAsia="Times New Roman" w:hAnsi="Times New Roman" w:cs="Times New Roman"/>
          <w:sz w:val="18"/>
          <w:szCs w:val="18"/>
        </w:rPr>
        <w:t>crêpes</w:t>
      </w:r>
      <w:proofErr w:type="spellEnd"/>
      <w:r w:rsidRPr="00A278BB">
        <w:rPr>
          <w:rFonts w:ascii="Times New Roman" w:eastAsia="Times New Roman" w:hAnsi="Times New Roman" w:cs="Times New Roman"/>
          <w:sz w:val="18"/>
          <w:szCs w:val="18"/>
        </w:rPr>
        <w:t xml:space="preserve"> (francuskie naleśniki), ciasta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Edukacyjne gospodarstwo ekologiczne Godki 22: ciepły posiłek wegetariański (od</w:t>
      </w:r>
      <w:r w:rsidR="00173349" w:rsidRPr="00A278BB">
        <w:rPr>
          <w:rFonts w:ascii="Times New Roman" w:eastAsia="Times New Roman" w:hAnsi="Times New Roman" w:cs="Times New Roman"/>
          <w:sz w:val="18"/>
          <w:szCs w:val="18"/>
        </w:rPr>
        <w:t xml:space="preserve"> godz.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t xml:space="preserve"> 13.00)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Galeria Kawkowo: kawa, herbata ogrodowa, coś na słodko i coś na słono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Kraina Smaku: kuchnia wegetariańska i mięsna, wegańska i bezglutenowa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Różane Wzgórza: zupa pokrzywowa, naleśniki, pierogi, ziołowe słodkości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Wersal: ognista potrawa z kociołka</w:t>
      </w:r>
    </w:p>
    <w:p w:rsidR="008111FC" w:rsidRDefault="008111FC" w:rsidP="008111FC">
      <w:pPr>
        <w:shd w:val="clear" w:color="auto" w:fill="FFFFFF"/>
        <w:spacing w:after="122" w:line="240" w:lineRule="auto"/>
      </w:pPr>
      <w:r w:rsidRPr="00A278BB">
        <w:rPr>
          <w:rFonts w:ascii="Times New Roman" w:eastAsia="Times New Roman" w:hAnsi="Times New Roman" w:cs="Times New Roman"/>
          <w:sz w:val="18"/>
          <w:szCs w:val="18"/>
        </w:rPr>
        <w:t>Informacje o poprzednich edycjach Sztuki w obejściu i bieżące aktualizacje tegorocznego</w:t>
      </w:r>
      <w:r w:rsidRPr="00A23E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280A">
        <w:rPr>
          <w:rFonts w:ascii="Times New Roman" w:eastAsia="Times New Roman" w:hAnsi="Times New Roman" w:cs="Times New Roman"/>
          <w:sz w:val="18"/>
          <w:szCs w:val="18"/>
        </w:rPr>
        <w:t>programu: </w:t>
      </w:r>
      <w:hyperlink r:id="rId19" w:tgtFrame="_blank" w:history="1">
        <w:r w:rsidRPr="00C1280A">
          <w:rPr>
            <w:rFonts w:ascii="Times New Roman" w:eastAsia="Times New Roman" w:hAnsi="Times New Roman" w:cs="Times New Roman"/>
            <w:color w:val="3B5998"/>
            <w:sz w:val="18"/>
            <w:szCs w:val="18"/>
            <w:u w:val="single"/>
          </w:rPr>
          <w:t>www.warmialink.pl</w:t>
        </w:r>
      </w:hyperlink>
    </w:p>
    <w:p w:rsidR="006A38D1" w:rsidRDefault="006A6536" w:rsidP="006A38D1">
      <w:pPr>
        <w:shd w:val="clear" w:color="auto" w:fill="FFFFFF"/>
        <w:spacing w:after="122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A278BB">
        <w:rPr>
          <w:rFonts w:ascii="Times New Roman" w:eastAsia="Times New Roman" w:hAnsi="Times New Roman" w:cs="Times New Roman"/>
          <w:sz w:val="18"/>
          <w:szCs w:val="18"/>
        </w:rPr>
        <w:t>Organizatorzy: Stowarzyszenie Ręką Dzieło, Stowarzyszenie „Węgajty”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  <w:t>Sztuka w obejściu jest działaniem społecznym, odbywającym się na zasadzie współpracy gospodarstw biorących w niej udział. Pomocy w pokryciu niezbędnych kosztów udzielili nam: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A278BB">
        <w:rPr>
          <w:rFonts w:ascii="Times New Roman" w:eastAsia="Times New Roman" w:hAnsi="Times New Roman" w:cs="Times New Roman"/>
          <w:sz w:val="18"/>
          <w:szCs w:val="18"/>
        </w:rPr>
        <w:t>Altkom</w:t>
      </w:r>
      <w:proofErr w:type="spellEnd"/>
      <w:r w:rsidRPr="00A278BB">
        <w:rPr>
          <w:rFonts w:ascii="Times New Roman" w:eastAsia="Times New Roman" w:hAnsi="Times New Roman" w:cs="Times New Roman"/>
          <w:sz w:val="18"/>
          <w:szCs w:val="18"/>
        </w:rPr>
        <w:t xml:space="preserve"> Akademia, Urząd Marszałkowski Województwa Warmińsko-Mazurskiego i Ministerstwo Kultury i Dziedzictwa Narodowego. DZIĘKUJEMY!</w:t>
      </w:r>
      <w:r w:rsidRPr="00A278BB">
        <w:rPr>
          <w:rFonts w:ascii="Times New Roman" w:eastAsia="Times New Roman" w:hAnsi="Times New Roman" w:cs="Times New Roman"/>
          <w:sz w:val="18"/>
          <w:szCs w:val="18"/>
        </w:rPr>
        <w:br/>
      </w:r>
      <w:r w:rsidR="009E377C" w:rsidRPr="009E377C">
        <w:rPr>
          <w:rFonts w:ascii="Times New Roman" w:hAnsi="Times New Roman" w:cs="Times New Roman"/>
          <w:sz w:val="18"/>
          <w:szCs w:val="18"/>
        </w:rPr>
        <w:t xml:space="preserve">Realizacja częściowo w ramach programu Scholi Węgajty </w:t>
      </w:r>
      <w:r w:rsidR="008111FC">
        <w:rPr>
          <w:rFonts w:ascii="Times New Roman" w:hAnsi="Times New Roman" w:cs="Times New Roman"/>
          <w:sz w:val="18"/>
          <w:szCs w:val="18"/>
        </w:rPr>
        <w:t>:</w:t>
      </w:r>
      <w:r w:rsidR="009E377C" w:rsidRPr="009E377C">
        <w:rPr>
          <w:rFonts w:ascii="Times New Roman" w:hAnsi="Times New Roman" w:cs="Times New Roman"/>
          <w:b/>
          <w:i/>
          <w:sz w:val="18"/>
          <w:szCs w:val="18"/>
        </w:rPr>
        <w:t>Laboratorium Tradycji 2015</w:t>
      </w:r>
      <w:r w:rsidR="009E377C" w:rsidRPr="009E377C">
        <w:rPr>
          <w:rFonts w:ascii="Times New Roman" w:hAnsi="Times New Roman" w:cs="Times New Roman"/>
          <w:b/>
          <w:sz w:val="18"/>
          <w:szCs w:val="18"/>
        </w:rPr>
        <w:t xml:space="preserve"> - warsztaty dziedzictwa kulturowego</w:t>
      </w:r>
      <w:r w:rsidR="008111FC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 d</w:t>
      </w:r>
      <w:r w:rsidR="009E377C" w:rsidRPr="009E377C">
        <w:rPr>
          <w:rFonts w:ascii="Times New Roman" w:hAnsi="Times New Roman" w:cs="Times New Roman"/>
          <w:bCs/>
          <w:iCs/>
          <w:sz w:val="18"/>
          <w:szCs w:val="18"/>
        </w:rPr>
        <w:t>ofinansowan</w:t>
      </w:r>
      <w:r w:rsidR="008111FC">
        <w:rPr>
          <w:rFonts w:ascii="Times New Roman" w:hAnsi="Times New Roman" w:cs="Times New Roman"/>
          <w:bCs/>
          <w:iCs/>
          <w:sz w:val="18"/>
          <w:szCs w:val="18"/>
        </w:rPr>
        <w:t>ego</w:t>
      </w:r>
      <w:r w:rsidR="009E377C" w:rsidRPr="009E377C">
        <w:rPr>
          <w:rFonts w:ascii="Times New Roman" w:hAnsi="Times New Roman" w:cs="Times New Roman"/>
          <w:bCs/>
          <w:iCs/>
          <w:sz w:val="18"/>
          <w:szCs w:val="18"/>
        </w:rPr>
        <w:t xml:space="preserve"> ze środków:</w:t>
      </w:r>
      <w:r w:rsidR="006A38D1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9E377C" w:rsidRDefault="009E377C" w:rsidP="006A38D1">
      <w:pPr>
        <w:shd w:val="clear" w:color="auto" w:fill="FFFFFF"/>
        <w:spacing w:after="122" w:line="240" w:lineRule="auto"/>
        <w:rPr>
          <w:bCs/>
          <w:i/>
          <w:color w:val="FF0000"/>
        </w:rPr>
      </w:pPr>
      <w:r w:rsidRPr="006A38D1">
        <w:rPr>
          <w:rFonts w:ascii="Times New Roman" w:hAnsi="Times New Roman" w:cs="Times New Roman"/>
          <w:bCs/>
          <w:sz w:val="18"/>
          <w:szCs w:val="18"/>
        </w:rPr>
        <w:t>Funduszu Aktywizacji Twórczości Teatralnej Teatru im. Stefana Jaracza w Olsztynie</w:t>
      </w:r>
      <w:r w:rsidRPr="008111F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111F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bCs/>
          <w:i/>
          <w:color w:val="FF0000"/>
        </w:rPr>
        <w:t>Logo Teatru Jaracza</w:t>
      </w:r>
    </w:p>
    <w:sectPr w:rsidR="009E377C" w:rsidSect="00D9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futuraBook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wiss721PL-BlackRounde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6A6536"/>
    <w:rsid w:val="00167673"/>
    <w:rsid w:val="00173349"/>
    <w:rsid w:val="003124C3"/>
    <w:rsid w:val="00327D19"/>
    <w:rsid w:val="0042404A"/>
    <w:rsid w:val="006A38D1"/>
    <w:rsid w:val="006A6536"/>
    <w:rsid w:val="008111FC"/>
    <w:rsid w:val="008561D1"/>
    <w:rsid w:val="009435B4"/>
    <w:rsid w:val="00970C38"/>
    <w:rsid w:val="009C06CE"/>
    <w:rsid w:val="009E377C"/>
    <w:rsid w:val="009F0296"/>
    <w:rsid w:val="00A23E77"/>
    <w:rsid w:val="00A278BB"/>
    <w:rsid w:val="00B708EA"/>
    <w:rsid w:val="00C1280A"/>
    <w:rsid w:val="00C96C47"/>
    <w:rsid w:val="00D91A62"/>
    <w:rsid w:val="00F4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6A6536"/>
  </w:style>
  <w:style w:type="character" w:styleId="Hipercze">
    <w:name w:val="Hyperlink"/>
    <w:basedOn w:val="Domylnaczcionkaakapitu"/>
    <w:uiPriority w:val="99"/>
    <w:unhideWhenUsed/>
    <w:rsid w:val="006A653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A6536"/>
  </w:style>
  <w:style w:type="character" w:styleId="Pogrubienie">
    <w:name w:val="Strong"/>
    <w:uiPriority w:val="22"/>
    <w:qFormat/>
    <w:rsid w:val="00167673"/>
    <w:rPr>
      <w:b/>
      <w:bCs/>
    </w:rPr>
  </w:style>
  <w:style w:type="paragraph" w:styleId="Bezodstpw">
    <w:name w:val="No Spacing"/>
    <w:uiPriority w:val="1"/>
    <w:qFormat/>
    <w:rsid w:val="009E377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387">
              <w:marLeft w:val="0"/>
              <w:marRight w:val="0"/>
              <w:marTop w:val="0"/>
              <w:marBottom w:val="122"/>
              <w:divBdr>
                <w:top w:val="single" w:sz="4" w:space="0" w:color="E5E6E9"/>
                <w:left w:val="single" w:sz="4" w:space="0" w:color="DFE0E4"/>
                <w:bottom w:val="single" w:sz="4" w:space="0" w:color="D0D1D5"/>
                <w:right w:val="single" w:sz="4" w:space="0" w:color="DFE0E4"/>
              </w:divBdr>
              <w:divsChild>
                <w:div w:id="19460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6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103">
                  <w:marLeft w:val="0"/>
                  <w:marRight w:val="0"/>
                  <w:marTop w:val="1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1569">
                      <w:marLeft w:val="0"/>
                      <w:marRight w:val="0"/>
                      <w:marTop w:val="0"/>
                      <w:marBottom w:val="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.wegajty.pl" TargetMode="External"/><Relationship Id="rId13" Type="http://schemas.openxmlformats.org/officeDocument/2006/relationships/hyperlink" Target="http://www.facebook.com/Edukacyjne-Gospodarstwo-Ekologiczne-Godki-22-148812455197389/timeline/" TargetMode="External"/><Relationship Id="rId18" Type="http://schemas.openxmlformats.org/officeDocument/2006/relationships/hyperlink" Target="http://www.facebook.com/Paprochy-1499509163594251/timelin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facebook.com/GaleriaKawkowo" TargetMode="External"/><Relationship Id="rId12" Type="http://schemas.openxmlformats.org/officeDocument/2006/relationships/hyperlink" Target="http://l.facebook.com/l.php?u=http%3A%2F%2Fwww.uliwersal.pl%2F&amp;h=GAQHIZuFv&amp;enc=AZO20hT1qr7n1TFZ6gSRJ-t2E8hNI8hKqIn3R1x5T1oDsv8jGe-zRG0aDF4w5MqsqJ4&amp;s=1" TargetMode="External"/><Relationship Id="rId17" Type="http://schemas.openxmlformats.org/officeDocument/2006/relationships/hyperlink" Target="http://www.facebook.com/jazgodk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Gospodarstwo-Agroturystyczne-R%C3%B3%C5%BCane-Wzg%C3%B3rza-523905987679236/timelin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acebook.com/teatr.projektterenowy" TargetMode="External"/><Relationship Id="rId11" Type="http://schemas.openxmlformats.org/officeDocument/2006/relationships/hyperlink" Target="http://www.facebook.com/Lawendowe-Pole" TargetMode="External"/><Relationship Id="rId5" Type="http://schemas.openxmlformats.org/officeDocument/2006/relationships/hyperlink" Target="http://www.facebook.com/RekaDielo" TargetMode="External"/><Relationship Id="rId15" Type="http://schemas.openxmlformats.org/officeDocument/2006/relationships/hyperlink" Target="http://www.facebook.com/ArtWoodKawkowo" TargetMode="External"/><Relationship Id="rId10" Type="http://schemas.openxmlformats.org/officeDocument/2006/relationships/hyperlink" Target="http://www.facebook.com/cegielnia.art" TargetMode="External"/><Relationship Id="rId19" Type="http://schemas.openxmlformats.org/officeDocument/2006/relationships/hyperlink" Target="http://www.warmialink.pl/" TargetMode="External"/><Relationship Id="rId4" Type="http://schemas.openxmlformats.org/officeDocument/2006/relationships/hyperlink" Target="http://l.facebook.com/l.php?u=http%3A%2F%2Fwww.warmialink.pl%2F&amp;h=vAQHXeh8w&amp;enc=AZNQYvHhSm4c6pK3ebkWxysc9Xl-T-zfxzhrDLG9-5SIO5EiWehjF90zdwoRlTccJIQ&amp;s=1" TargetMode="External"/><Relationship Id="rId9" Type="http://schemas.openxmlformats.org/officeDocument/2006/relationships/hyperlink" Target="http://www.facebook.com/Koronczarnia" TargetMode="External"/><Relationship Id="rId14" Type="http://schemas.openxmlformats.org/officeDocument/2006/relationships/hyperlink" Target="http://l.facebook.com/l.php?u=http%3A%2F%2Fwww.mariakwiat.pl%2F&amp;h=TAQE6L2WZ&amp;enc=AZNCyVUe-kYZHyrVDxybQgaONICAkb4AXAhdUBDOT8txwgiZKYTPw8rJA7jfcIrRYeg&amp;s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1643</Words>
  <Characters>9860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2015-09-20T20:13:00Z</dcterms:created>
  <dcterms:modified xsi:type="dcterms:W3CDTF">2015-09-21T09:49:00Z</dcterms:modified>
</cp:coreProperties>
</file>